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667F76">
      <w:pPr>
        <w:autoSpaceDE w:val="0"/>
        <w:autoSpaceDN w:val="0"/>
        <w:adjustRightInd w:val="0"/>
        <w:spacing w:after="0" w:line="240" w:lineRule="auto"/>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15286B48"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464C91">
        <w:rPr>
          <w:rFonts w:ascii="Calibri" w:hAnsi="Calibri" w:cs="Calibri"/>
          <w:color w:val="000000"/>
        </w:rPr>
        <w:t>Spijkenisse Medisch Centrum</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w:t>
      </w:r>
      <w:proofErr w:type="gramStart"/>
      <w:r w:rsidRPr="005C7A6D">
        <w:rPr>
          <w:rFonts w:ascii="Calibri" w:hAnsi="Calibri" w:cs="Calibri"/>
        </w:rPr>
        <w:t>adjuvant</w:t>
      </w:r>
      <w:proofErr w:type="gramEnd"/>
      <w:r w:rsidRPr="005C7A6D">
        <w:rPr>
          <w:rFonts w:ascii="Calibri" w:hAnsi="Calibri" w:cs="Calibri"/>
        </w:rPr>
        <w:t xml:space="preserve">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77D28EF" w14:textId="4CB67316" w:rsidR="007F4D2D" w:rsidRDefault="007F4D2D" w:rsidP="008F74E7">
      <w:pPr>
        <w:autoSpaceDE w:val="0"/>
        <w:autoSpaceDN w:val="0"/>
        <w:adjustRightInd w:val="0"/>
        <w:spacing w:after="0" w:line="240" w:lineRule="auto"/>
        <w:rPr>
          <w:rFonts w:ascii="Calibri-Bold" w:hAnsi="Calibri-Bold" w:cs="Calibri-Bold"/>
          <w:b/>
          <w:bCs/>
          <w:sz w:val="24"/>
          <w:szCs w:val="24"/>
        </w:rPr>
      </w:pPr>
    </w:p>
    <w:p w14:paraId="0E69EB09"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3C4C5284" w14:textId="77777777" w:rsidR="007F4D2D" w:rsidRDefault="007F4D2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Als u de toestemmingsverklaring ondertekent, geeft u toestemming voor het verzamelen, bewaren </w:t>
      </w:r>
      <w:proofErr w:type="gramStart"/>
      <w:r w:rsidRPr="005C7A6D">
        <w:rPr>
          <w:rFonts w:ascii="Calibri" w:hAnsi="Calibri" w:cs="Calibri"/>
        </w:rPr>
        <w:t>en</w:t>
      </w:r>
      <w:proofErr w:type="gramEnd"/>
      <w:r w:rsidRPr="005C7A6D">
        <w:rPr>
          <w:rFonts w:ascii="Calibri" w:hAnsi="Calibri" w:cs="Calibri"/>
        </w:rPr>
        <w:t xml:space="preserve">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7C626268" w14:textId="0B1148DD" w:rsidR="0033575D" w:rsidRPr="007F4D2D" w:rsidRDefault="008F74E7" w:rsidP="008F74E7">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2C462E2A"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B65DBB3" w14:textId="77777777" w:rsidR="00464C91" w:rsidRPr="00F84A49" w:rsidRDefault="00464C91" w:rsidP="00F84A49">
      <w:pPr>
        <w:autoSpaceDE w:val="0"/>
        <w:autoSpaceDN w:val="0"/>
        <w:adjustRightInd w:val="0"/>
        <w:spacing w:after="0"/>
        <w:rPr>
          <w:rFonts w:ascii="Calibri" w:hAnsi="Calibri" w:cs="Calibri"/>
          <w:color w:val="000000"/>
        </w:rPr>
      </w:pPr>
    </w:p>
    <w:p w14:paraId="143E2CC8" w14:textId="37D9C5D1"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464C91">
        <w:rPr>
          <w:rFonts w:ascii="Calibri" w:hAnsi="Calibri" w:cs="Calibri"/>
          <w:color w:val="000000"/>
          <w:u w:val="single"/>
        </w:rPr>
        <w:t xml:space="preserve">Gegevensbescherming </w:t>
      </w:r>
      <w:r w:rsidR="00464C91" w:rsidRPr="00464C91">
        <w:rPr>
          <w:rFonts w:ascii="Calibri" w:hAnsi="Calibri" w:cs="Calibri"/>
          <w:color w:val="000000"/>
          <w:u w:val="single"/>
        </w:rPr>
        <w:t>Spijkenisse Medisch Centrum</w:t>
      </w:r>
      <w:r w:rsidRPr="00464C91">
        <w:rPr>
          <w:rFonts w:ascii="Calibri" w:hAnsi="Calibri" w:cs="Calibri"/>
          <w:color w:val="000000"/>
          <w:u w:val="single"/>
        </w:rPr>
        <w:t>:</w:t>
      </w:r>
    </w:p>
    <w:p w14:paraId="725DA45E" w14:textId="385BBCDE" w:rsidR="00F84A49" w:rsidRPr="00464C91" w:rsidRDefault="00F84A49" w:rsidP="00F84A49">
      <w:pPr>
        <w:autoSpaceDE w:val="0"/>
        <w:autoSpaceDN w:val="0"/>
        <w:adjustRightInd w:val="0"/>
        <w:spacing w:after="0"/>
        <w:ind w:left="708"/>
        <w:rPr>
          <w:rFonts w:ascii="Calibri" w:hAnsi="Calibri" w:cs="Calibri"/>
          <w:color w:val="000000"/>
          <w:lang w:val="en-US"/>
        </w:rPr>
      </w:pPr>
      <w:r w:rsidRPr="00464C91">
        <w:rPr>
          <w:rFonts w:ascii="Calibri" w:hAnsi="Calibri" w:cs="Calibri"/>
          <w:color w:val="000000"/>
          <w:lang w:val="en-US"/>
        </w:rPr>
        <w:t>Mail: privacy@</w:t>
      </w:r>
      <w:r w:rsidR="00464C91" w:rsidRPr="00464C91">
        <w:rPr>
          <w:rFonts w:ascii="Calibri" w:hAnsi="Calibri" w:cs="Calibri"/>
          <w:color w:val="000000"/>
          <w:lang w:val="en-US"/>
        </w:rPr>
        <w:t>spij</w:t>
      </w:r>
      <w:r w:rsidR="00464C91">
        <w:rPr>
          <w:rFonts w:ascii="Calibri" w:hAnsi="Calibri" w:cs="Calibri"/>
          <w:color w:val="000000"/>
          <w:lang w:val="en-US"/>
        </w:rPr>
        <w:t>kenissemc.nl</w:t>
      </w:r>
      <w:r w:rsidRPr="00464C91">
        <w:rPr>
          <w:rFonts w:ascii="Calibri" w:hAnsi="Calibri" w:cs="Calibri"/>
          <w:color w:val="000000"/>
          <w:lang w:val="en-US"/>
        </w:rPr>
        <w:br/>
        <w:t xml:space="preserve">Website: </w:t>
      </w:r>
      <w:r w:rsidR="00464C91" w:rsidRPr="00464C91">
        <w:rPr>
          <w:rFonts w:ascii="Calibri" w:hAnsi="Calibri" w:cs="Calibri"/>
          <w:color w:val="000000"/>
          <w:lang w:val="en-US"/>
        </w:rPr>
        <w:t>https://www.spijkenissemc.nl/media//20180801-Privacybeleid-Spijkenisse-Medisch-Centrum.pdf</w:t>
      </w:r>
    </w:p>
    <w:p w14:paraId="0D77ACFA" w14:textId="77777777" w:rsidR="00F84A49" w:rsidRPr="00464C91"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47F3D085" w:rsidR="00F84A49" w:rsidRPr="00464C91" w:rsidRDefault="00F84A49" w:rsidP="00464C91">
      <w:r w:rsidRPr="00F84A49">
        <w:rPr>
          <w:rFonts w:ascii="Calibri" w:hAnsi="Calibri" w:cs="Calibri"/>
          <w:color w:val="000000"/>
        </w:rPr>
        <w:t xml:space="preserve">Indien u klachten heeft over het onderzoek, kunt u dit bespreken met de onderzoeker of uw </w:t>
      </w:r>
      <w:r w:rsidRPr="00464C91">
        <w:rPr>
          <w:rFonts w:cstheme="minorHAnsi"/>
          <w:color w:val="000000" w:themeColor="text1"/>
        </w:rPr>
        <w:t xml:space="preserve">behandelend arts. Wilt u dit liever niet, dan kunt u zich wenden tot de klachtenfunctionaris </w:t>
      </w:r>
      <w:r w:rsidR="00464C91" w:rsidRPr="00464C91">
        <w:rPr>
          <w:rFonts w:cstheme="minorHAnsi"/>
          <w:color w:val="000000" w:themeColor="text1"/>
        </w:rPr>
        <w:t xml:space="preserve">via </w:t>
      </w:r>
      <w:r w:rsidR="00464C91">
        <w:rPr>
          <w:rFonts w:cstheme="minorHAnsi"/>
          <w:color w:val="000000" w:themeColor="text1"/>
        </w:rPr>
        <w:t xml:space="preserve">klachten@spijkenissemc.nl </w:t>
      </w:r>
      <w:r w:rsidR="00464C91">
        <w:t xml:space="preserve">of telefonisch via 06 44 21 12 18. U kunt ook een brief sturen naar Spijkenisse Medisch Centrum t.a.v. klachtenfunctionaris, postbus 777.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3102176A"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464C91">
        <w:rPr>
          <w:rFonts w:ascii="Calibri" w:hAnsi="Calibri" w:cs="Calibri"/>
          <w:szCs w:val="24"/>
          <w:u w:val="single"/>
        </w:rPr>
        <w:t>Hoofd</w:t>
      </w:r>
      <w:r w:rsidR="005C7A6D" w:rsidRPr="00F20221">
        <w:rPr>
          <w:rFonts w:ascii="Calibri" w:hAnsi="Calibri" w:cs="Calibri"/>
          <w:szCs w:val="24"/>
          <w:u w:val="single"/>
        </w:rPr>
        <w:t>onderzoeker</w:t>
      </w:r>
    </w:p>
    <w:p w14:paraId="4B83E472" w14:textId="7C3B2C2A"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Dr. </w:t>
      </w:r>
      <w:r w:rsidR="00464C91">
        <w:rPr>
          <w:rFonts w:ascii="Calibri" w:hAnsi="Calibri" w:cs="Calibri"/>
          <w:szCs w:val="24"/>
        </w:rPr>
        <w:t>den Toom</w:t>
      </w:r>
    </w:p>
    <w:p w14:paraId="1DDFD83C" w14:textId="051A39D4"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Chirurg</w:t>
      </w:r>
    </w:p>
    <w:p w14:paraId="0D2EA94C" w14:textId="11A7FE7B" w:rsidR="005C7A6D" w:rsidRDefault="00464C91" w:rsidP="008F74E7">
      <w:pPr>
        <w:autoSpaceDE w:val="0"/>
        <w:autoSpaceDN w:val="0"/>
        <w:adjustRightInd w:val="0"/>
        <w:spacing w:after="0"/>
        <w:rPr>
          <w:rFonts w:ascii="Calibri" w:hAnsi="Calibri" w:cs="Calibri"/>
          <w:szCs w:val="24"/>
        </w:rPr>
      </w:pPr>
      <w:r>
        <w:rPr>
          <w:rFonts w:ascii="Calibri" w:hAnsi="Calibri" w:cs="Calibri"/>
          <w:szCs w:val="24"/>
        </w:rPr>
        <w:t>E</w:t>
      </w:r>
      <w:r w:rsidR="00F84A49">
        <w:rPr>
          <w:rFonts w:ascii="Calibri" w:hAnsi="Calibri" w:cs="Calibri"/>
          <w:szCs w:val="24"/>
        </w:rPr>
        <w:t xml:space="preserve">: </w:t>
      </w:r>
      <w:r w:rsidRPr="00464C91">
        <w:rPr>
          <w:rFonts w:ascii="Calibri" w:hAnsi="Calibri" w:cs="Calibri"/>
          <w:szCs w:val="24"/>
        </w:rPr>
        <w:t>rtoom@spijkenissemc.nl</w:t>
      </w:r>
    </w:p>
    <w:p w14:paraId="74DA7AAA" w14:textId="77777777" w:rsidR="00464C91" w:rsidRPr="005C7A6D" w:rsidRDefault="00464C91"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365AFC53" w14:textId="77777777" w:rsidR="00464C91" w:rsidRPr="006104B9" w:rsidRDefault="00464C91" w:rsidP="00464C91">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00783D71" wp14:editId="4F4D3022">
            <wp:simplePos x="0" y="0"/>
            <wp:positionH relativeFrom="column">
              <wp:posOffset>-124524</wp:posOffset>
            </wp:positionH>
            <wp:positionV relativeFrom="page">
              <wp:posOffset>-12194</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5B8ED3D1" w14:textId="77777777" w:rsidR="00464C91" w:rsidRPr="00ED7004" w:rsidRDefault="00464C91" w:rsidP="00464C91">
      <w:pPr>
        <w:autoSpaceDE w:val="0"/>
        <w:autoSpaceDN w:val="0"/>
        <w:adjustRightInd w:val="0"/>
        <w:spacing w:after="0" w:line="240" w:lineRule="auto"/>
        <w:rPr>
          <w:rFonts w:ascii="Calibri-Bold" w:hAnsi="Calibri-Bold" w:cs="Calibri-Bold"/>
          <w:b/>
          <w:bCs/>
          <w:color w:val="000000"/>
          <w:sz w:val="20"/>
          <w:szCs w:val="20"/>
        </w:rPr>
      </w:pPr>
    </w:p>
    <w:p w14:paraId="1160E6B3" w14:textId="77777777" w:rsidR="00464C91" w:rsidRPr="006104B9" w:rsidRDefault="00464C91" w:rsidP="00464C91">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4D7F1879" w14:textId="77777777" w:rsidR="00464C91" w:rsidRPr="00ED7004" w:rsidRDefault="00464C91" w:rsidP="00464C91">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FDAC3AF" w14:textId="77777777" w:rsidR="00464C91" w:rsidRPr="00ED7004" w:rsidRDefault="00464C91" w:rsidP="00464C91">
      <w:pPr>
        <w:autoSpaceDE w:val="0"/>
        <w:autoSpaceDN w:val="0"/>
        <w:adjustRightInd w:val="0"/>
        <w:spacing w:after="0" w:line="240" w:lineRule="auto"/>
        <w:rPr>
          <w:rFonts w:ascii="Calibri" w:hAnsi="Calibri" w:cs="Calibri"/>
          <w:b/>
          <w:color w:val="4F82BE"/>
          <w:sz w:val="20"/>
          <w:szCs w:val="20"/>
          <w:lang w:val="en-US"/>
        </w:rPr>
      </w:pPr>
    </w:p>
    <w:p w14:paraId="2691CF5E"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2CD04DE"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4E408992"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CEA8679"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C35A107"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606F77E9"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2F5814EA"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12724BB" w14:textId="77777777" w:rsidR="00464C91" w:rsidRPr="00ED7004" w:rsidRDefault="00464C91" w:rsidP="00464C9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35B8FDF7"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14F3B304"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64276277"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55F94A0B"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579A6787"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59829696"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01D7CB97"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4EAA2431"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703B3874"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2AF1A404" w14:textId="77777777" w:rsidR="00464C91" w:rsidRDefault="00464C91" w:rsidP="00464C91">
      <w:pPr>
        <w:autoSpaceDE w:val="0"/>
        <w:autoSpaceDN w:val="0"/>
        <w:adjustRightInd w:val="0"/>
        <w:rPr>
          <w:rFonts w:ascii="Calibri" w:hAnsi="Calibri" w:cs="Calibri"/>
          <w:color w:val="000000"/>
          <w:sz w:val="20"/>
          <w:szCs w:val="20"/>
        </w:rPr>
      </w:pPr>
    </w:p>
    <w:p w14:paraId="132DFA42" w14:textId="77777777" w:rsidR="00464C91" w:rsidRDefault="00464C91" w:rsidP="00464C91">
      <w:pPr>
        <w:autoSpaceDE w:val="0"/>
        <w:autoSpaceDN w:val="0"/>
        <w:adjustRightInd w:val="0"/>
        <w:rPr>
          <w:rFonts w:ascii="Calibri" w:hAnsi="Calibri" w:cs="Calibri"/>
          <w:color w:val="000000"/>
          <w:sz w:val="20"/>
          <w:szCs w:val="20"/>
        </w:rPr>
      </w:pPr>
    </w:p>
    <w:p w14:paraId="65E6706B"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5473ACC9"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4B874C8"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63650DB9" w14:textId="77777777" w:rsidR="00464C91" w:rsidRPr="00ED7004" w:rsidRDefault="00464C91" w:rsidP="00464C91">
      <w:pPr>
        <w:autoSpaceDE w:val="0"/>
        <w:autoSpaceDN w:val="0"/>
        <w:adjustRightInd w:val="0"/>
        <w:spacing w:after="0" w:line="240" w:lineRule="auto"/>
        <w:rPr>
          <w:rFonts w:ascii="Calibri" w:hAnsi="Calibri" w:cs="Calibri"/>
          <w:color w:val="000000"/>
          <w:sz w:val="20"/>
          <w:szCs w:val="20"/>
        </w:rPr>
      </w:pPr>
    </w:p>
    <w:p w14:paraId="36CC4FCB" w14:textId="77777777" w:rsidR="00464C91" w:rsidRPr="00ED7004" w:rsidRDefault="00464C91" w:rsidP="00464C91">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571DF390" w14:textId="77777777" w:rsidR="00464C91" w:rsidRDefault="00464C91" w:rsidP="00464C91">
      <w:pPr>
        <w:autoSpaceDE w:val="0"/>
        <w:autoSpaceDN w:val="0"/>
        <w:adjustRightInd w:val="0"/>
        <w:rPr>
          <w:rFonts w:ascii="Calibri" w:hAnsi="Calibri" w:cs="Calibri"/>
          <w:color w:val="000000"/>
          <w:szCs w:val="20"/>
        </w:rPr>
      </w:pPr>
    </w:p>
    <w:p w14:paraId="3315CCD4" w14:textId="77777777" w:rsidR="00464C91" w:rsidRDefault="00464C91" w:rsidP="00464C91">
      <w:pPr>
        <w:autoSpaceDE w:val="0"/>
        <w:autoSpaceDN w:val="0"/>
        <w:adjustRightInd w:val="0"/>
        <w:rPr>
          <w:rFonts w:ascii="Calibri" w:hAnsi="Calibri" w:cs="Calibri"/>
          <w:color w:val="000000"/>
          <w:szCs w:val="20"/>
        </w:rPr>
      </w:pPr>
    </w:p>
    <w:p w14:paraId="665FC1F9" w14:textId="77777777" w:rsidR="00464C91" w:rsidRPr="006104B9" w:rsidRDefault="00464C91" w:rsidP="00464C91">
      <w:pPr>
        <w:autoSpaceDE w:val="0"/>
        <w:autoSpaceDN w:val="0"/>
        <w:adjustRightInd w:val="0"/>
        <w:spacing w:after="0" w:line="240" w:lineRule="auto"/>
        <w:rPr>
          <w:rFonts w:ascii="Calibri" w:hAnsi="Calibri" w:cs="Calibri"/>
          <w:color w:val="000000"/>
          <w:sz w:val="18"/>
          <w:szCs w:val="18"/>
        </w:rPr>
      </w:pPr>
    </w:p>
    <w:p w14:paraId="02A148F3" w14:textId="77777777" w:rsidR="00464C91" w:rsidRPr="006104B9" w:rsidRDefault="00464C91" w:rsidP="00464C91">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15A3575B"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w:t>
      </w: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D01F" w14:textId="77777777" w:rsidR="00D3137E" w:rsidRDefault="00D3137E" w:rsidP="00997717">
      <w:pPr>
        <w:spacing w:after="0" w:line="240" w:lineRule="auto"/>
      </w:pPr>
      <w:r>
        <w:separator/>
      </w:r>
    </w:p>
  </w:endnote>
  <w:endnote w:type="continuationSeparator" w:id="0">
    <w:p w14:paraId="5CCC461B" w14:textId="77777777" w:rsidR="00D3137E" w:rsidRDefault="00D3137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0D51297E"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3F7E07">
      <w:rPr>
        <w:rFonts w:ascii="Calibri" w:hAnsi="Calibri" w:cs="Calibri"/>
        <w:sz w:val="16"/>
        <w:szCs w:val="16"/>
      </w:rPr>
      <w:t>2</w:t>
    </w:r>
    <w:r w:rsidR="003362F7">
      <w:rPr>
        <w:rFonts w:ascii="Calibri" w:hAnsi="Calibri" w:cs="Calibri"/>
        <w:sz w:val="16"/>
        <w:szCs w:val="16"/>
      </w:rPr>
      <w:t>.0</w:t>
    </w:r>
    <w:r w:rsidR="00464C91">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370B" w14:textId="77777777" w:rsidR="00D3137E" w:rsidRDefault="00D3137E" w:rsidP="00997717">
      <w:pPr>
        <w:spacing w:after="0" w:line="240" w:lineRule="auto"/>
      </w:pPr>
      <w:r>
        <w:separator/>
      </w:r>
    </w:p>
  </w:footnote>
  <w:footnote w:type="continuationSeparator" w:id="0">
    <w:p w14:paraId="7154B3BF" w14:textId="77777777" w:rsidR="00D3137E" w:rsidRDefault="00D3137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CB19" w14:textId="2BBDF98E" w:rsidR="004612A1" w:rsidRPr="004612A1" w:rsidRDefault="004612A1" w:rsidP="004612A1">
    <w:pPr>
      <w:spacing w:after="0" w:line="240" w:lineRule="auto"/>
      <w:rPr>
        <w:rFonts w:ascii="Times New Roman" w:eastAsia="Times New Roman" w:hAnsi="Times New Roman" w:cs="Times New Roman"/>
        <w:sz w:val="24"/>
        <w:szCs w:val="24"/>
      </w:rPr>
    </w:pPr>
    <w:r w:rsidRPr="004612A1">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144ADF8" wp14:editId="1ED5BC5C">
          <wp:simplePos x="0" y="0"/>
          <wp:positionH relativeFrom="column">
            <wp:posOffset>3941964</wp:posOffset>
          </wp:positionH>
          <wp:positionV relativeFrom="paragraph">
            <wp:posOffset>-176645</wp:posOffset>
          </wp:positionV>
          <wp:extent cx="2206625" cy="506730"/>
          <wp:effectExtent l="0" t="0" r="3175" b="1270"/>
          <wp:wrapTight wrapText="bothSides">
            <wp:wrapPolygon edited="0">
              <wp:start x="0" y="0"/>
              <wp:lineTo x="0" y="21113"/>
              <wp:lineTo x="21507" y="21113"/>
              <wp:lineTo x="21507" y="0"/>
              <wp:lineTo x="0" y="0"/>
            </wp:wrapPolygon>
          </wp:wrapTight>
          <wp:docPr id="14" name="Afbeelding 14" descr="Spijkenisse Medisch Centrum presenteert nieuw logo - Spijkenisse Medisch  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jkenisse Medisch Centrum presenteert nieuw logo - Spijkenisse Medisch  Cen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A1">
      <w:rPr>
        <w:rFonts w:ascii="Times New Roman" w:eastAsia="Times New Roman" w:hAnsi="Times New Roman" w:cs="Times New Roman"/>
        <w:sz w:val="24"/>
        <w:szCs w:val="24"/>
      </w:rPr>
      <w:fldChar w:fldCharType="begin"/>
    </w:r>
    <w:r w:rsidRPr="004612A1">
      <w:rPr>
        <w:rFonts w:ascii="Times New Roman" w:eastAsia="Times New Roman" w:hAnsi="Times New Roman" w:cs="Times New Roman"/>
        <w:sz w:val="24"/>
        <w:szCs w:val="24"/>
      </w:rPr>
      <w:instrText xml:space="preserve"> INCLUDEPICTURE "https://www.spijkenissemc.nl/media/smc_logo2.jpg" \* MERGEFORMATINET </w:instrText>
    </w:r>
    <w:r w:rsidR="00D3137E">
      <w:rPr>
        <w:rFonts w:ascii="Times New Roman" w:eastAsia="Times New Roman" w:hAnsi="Times New Roman" w:cs="Times New Roman"/>
        <w:sz w:val="24"/>
        <w:szCs w:val="24"/>
      </w:rPr>
      <w:fldChar w:fldCharType="separate"/>
    </w:r>
    <w:r w:rsidRPr="004612A1">
      <w:rPr>
        <w:rFonts w:ascii="Times New Roman" w:eastAsia="Times New Roman" w:hAnsi="Times New Roman" w:cs="Times New Roman"/>
        <w:sz w:val="24"/>
        <w:szCs w:val="24"/>
      </w:rPr>
      <w:fldChar w:fldCharType="end"/>
    </w:r>
  </w:p>
  <w:p w14:paraId="31A0B215" w14:textId="321B838B" w:rsidR="007F4D2D" w:rsidRDefault="007F4D2D" w:rsidP="007F4D2D">
    <w:pPr>
      <w:spacing w:after="0" w:line="240" w:lineRule="auto"/>
      <w:rPr>
        <w:rFonts w:ascii="Times New Roman" w:eastAsia="Times New Roman" w:hAnsi="Times New Roman" w:cs="Times New Roman"/>
        <w:sz w:val="24"/>
        <w:szCs w:val="24"/>
      </w:rPr>
    </w:pPr>
    <w:r w:rsidRPr="007F4D2D">
      <w:rPr>
        <w:rFonts w:ascii="Times New Roman" w:eastAsia="Times New Roman" w:hAnsi="Times New Roman" w:cs="Times New Roman"/>
        <w:sz w:val="24"/>
        <w:szCs w:val="24"/>
      </w:rPr>
      <w:fldChar w:fldCharType="begin"/>
    </w:r>
    <w:r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D3137E">
      <w:rPr>
        <w:rFonts w:ascii="Times New Roman" w:eastAsia="Times New Roman" w:hAnsi="Times New Roman" w:cs="Times New Roman"/>
        <w:sz w:val="24"/>
        <w:szCs w:val="24"/>
      </w:rPr>
      <w:fldChar w:fldCharType="separate"/>
    </w:r>
    <w:r w:rsidRPr="007F4D2D">
      <w:rPr>
        <w:rFonts w:ascii="Times New Roman" w:eastAsia="Times New Roman" w:hAnsi="Times New Roman" w:cs="Times New Roman"/>
        <w:sz w:val="24"/>
        <w:szCs w:val="24"/>
      </w:rPr>
      <w:fldChar w:fldCharType="end"/>
    </w:r>
  </w:p>
  <w:p w14:paraId="01B7E0FB" w14:textId="31A1E8D6" w:rsidR="003362F7" w:rsidRPr="007F4D2D" w:rsidRDefault="007F4D2D" w:rsidP="007F4D2D">
    <w:pPr>
      <w:spacing w:after="0" w:line="240" w:lineRule="auto"/>
      <w:rPr>
        <w:rFonts w:ascii="Times New Roman" w:eastAsia="Times New Roman" w:hAnsi="Times New Roman" w:cs="Times New Roman"/>
        <w:sz w:val="24"/>
        <w:szCs w:val="24"/>
      </w:rPr>
    </w:pPr>
    <w:r w:rsidRPr="007F4D2D">
      <w:rPr>
        <w:rFonts w:ascii="Times New Roman" w:eastAsia="Times New Roman" w:hAnsi="Times New Roman" w:cs="Times New Roman"/>
        <w:sz w:val="24"/>
        <w:szCs w:val="24"/>
      </w:rPr>
      <w:fldChar w:fldCharType="begin"/>
    </w:r>
    <w:r w:rsidRPr="007F4D2D">
      <w:rPr>
        <w:rFonts w:ascii="Times New Roman" w:eastAsia="Times New Roman" w:hAnsi="Times New Roman" w:cs="Times New Roman"/>
        <w:sz w:val="24"/>
        <w:szCs w:val="24"/>
      </w:rPr>
      <w:instrText xml:space="preserve"> INCLUDEPICTURE "https://www.saxenburgh.nl/img/saxenburgh-groep.png" \* MERGEFORMATINET </w:instrText>
    </w:r>
    <w:r w:rsidR="00D3137E">
      <w:rPr>
        <w:rFonts w:ascii="Times New Roman" w:eastAsia="Times New Roman" w:hAnsi="Times New Roman" w:cs="Times New Roman"/>
        <w:sz w:val="24"/>
        <w:szCs w:val="24"/>
      </w:rPr>
      <w:fldChar w:fldCharType="separate"/>
    </w:r>
    <w:r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D7C9B"/>
    <w:rsid w:val="003F7E07"/>
    <w:rsid w:val="004612A1"/>
    <w:rsid w:val="00464C91"/>
    <w:rsid w:val="004B5588"/>
    <w:rsid w:val="004F6EC6"/>
    <w:rsid w:val="00540EBF"/>
    <w:rsid w:val="005616C1"/>
    <w:rsid w:val="00590B1F"/>
    <w:rsid w:val="005C7A6D"/>
    <w:rsid w:val="00616EC1"/>
    <w:rsid w:val="00617B05"/>
    <w:rsid w:val="00667F76"/>
    <w:rsid w:val="00770595"/>
    <w:rsid w:val="007A74C0"/>
    <w:rsid w:val="007F4D2D"/>
    <w:rsid w:val="0086594D"/>
    <w:rsid w:val="00872560"/>
    <w:rsid w:val="008B2D3E"/>
    <w:rsid w:val="008F4382"/>
    <w:rsid w:val="008F74E7"/>
    <w:rsid w:val="00997717"/>
    <w:rsid w:val="00A1771D"/>
    <w:rsid w:val="00A32C7C"/>
    <w:rsid w:val="00B22483"/>
    <w:rsid w:val="00B51F2F"/>
    <w:rsid w:val="00C34AF5"/>
    <w:rsid w:val="00C82E4C"/>
    <w:rsid w:val="00CA54F0"/>
    <w:rsid w:val="00CB6942"/>
    <w:rsid w:val="00CE5D72"/>
    <w:rsid w:val="00D3137E"/>
    <w:rsid w:val="00EF1DF5"/>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464C91"/>
    <w:rPr>
      <w:color w:val="605E5C"/>
      <w:shd w:val="clear" w:color="auto" w:fill="E1DFDD"/>
    </w:rPr>
  </w:style>
  <w:style w:type="character" w:styleId="GevolgdeHyperlink">
    <w:name w:val="FollowedHyperlink"/>
    <w:basedOn w:val="Standaardalinea-lettertype"/>
    <w:uiPriority w:val="99"/>
    <w:semiHidden/>
    <w:unhideWhenUsed/>
    <w:rsid w:val="00464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959648206">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4DCD-71D0-794F-B0D0-F6E21F38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2022-02-21T10:23:00Z</dcterms:created>
  <dcterms:modified xsi:type="dcterms:W3CDTF">2022-02-21T10:23:00Z</dcterms:modified>
</cp:coreProperties>
</file>